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200"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Аннотация по программе</w:t>
      </w:r>
    </w:p>
    <w:p>
      <w:pPr>
        <w:autoSpaceDE w:val="0"/>
        <w:autoSpaceDN w:val="0"/>
        <w:adjustRightInd w:val="0"/>
        <w:spacing w:after="200" w:line="360" w:lineRule="auto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“Точечная роспись”</w:t>
      </w:r>
    </w:p>
    <w:p>
      <w:pPr>
        <w:autoSpaceDE w:val="0"/>
        <w:autoSpaceDN w:val="0"/>
        <w:adjustRightInd w:val="0"/>
        <w:spacing w:after="200" w:line="360" w:lineRule="auto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Актуальность программы:</w:t>
      </w:r>
    </w:p>
    <w:p>
      <w:pPr>
        <w:shd w:val="clear" w:color="auto" w:fill="FFFFFF"/>
        <w:spacing w:line="360" w:lineRule="auto"/>
        <w:ind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Ручной труд – универсальное образовательное средство, способное уравновесить одностороннюю интеллектуальную деятельность.</w:t>
      </w:r>
    </w:p>
    <w:p>
      <w:pPr>
        <w:shd w:val="clear" w:color="auto" w:fill="FFFFFF"/>
        <w:spacing w:line="360" w:lineRule="auto"/>
        <w:ind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 установили, что наши пальцы органически связаны с мозговыми и внутренними органами. Поэтому тренировка рук стимулирует саморегуляцию организма, повышает функциональную деятельность мозга и других органов. Давно известно о взаимосвязи развития рук и интеллекта. Даже простейшие ручные работы требуют постоянного внимания и заставляют думать воспитанников. Искусная работа руками ещё более способствует совершенствованию мозга. Изготовление поделки – это не только выполнение определённых движений. Это позволяет работать над развитием практического интеллекта: учит детей анализировать задание, планировать ход его выполнения.</w:t>
      </w:r>
    </w:p>
    <w:p>
      <w:pPr>
        <w:shd w:val="clear" w:color="auto" w:fill="FFFFFF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Предлагаемая программа имеет художественно – эстетическую направленность, которая является важным направлением в развитии и воспитании. Являясь наиболее доступным для воспитанников,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ходе реализации программы у детей снижаются проблемы адаптации - уменьшается агрессивность, тревожность и импульсивность, наблюдается адекватность в поведении, уверенность в себе. 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Обучение и развитие ребёнка   строится на  собственной активности ребёнка, исходя из его особенностей и предпочтений. В ходе занятий, подчёркивая его индивидуальность, поддерживаются его инициативы и идеи.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Программа ориентирована на детей в возрасте 7-12 лет, не имеющих специальной подготовки с уровнем развития, соответствующим возрастным особенностям.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 в возрасте 7-12 лет,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Периодичность занятий – два раз в неделю.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Продолжительность занятия 45 минут.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Занятия проводятся в каникулярный период.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Общее количество занятий -12.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Виды занятий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разработаны с учётом основного вида деятельности детей данного возраста.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Программой предусмотрены и продуктивные виды деятельности, такие как: подбор рисунка, рисование, цветовое решение, работа с природными и альтернативными материалами.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Вид занятий  - мастер класс и творческие мастерские. </w:t>
      </w:r>
    </w:p>
    <w:p>
      <w:pPr>
        <w:shd w:val="clear" w:color="auto" w:fill="FFFFFF"/>
        <w:spacing w:line="360" w:lineRule="auto"/>
        <w:ind w:firstLine="70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Цель данной программы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hint="default" w:ascii="Times New Roman" w:hAnsi="Times New Roman" w:cs="Times New Roman"/>
          <w:sz w:val="28"/>
          <w:szCs w:val="28"/>
        </w:rPr>
        <w:t xml:space="preserve"> всестороннее интеллектуальное и эстетическое развитие воспитанников в процессе овладения элементарными приемами техники точечной росписи, как художественного способа украшения простых вещей.</w:t>
      </w:r>
    </w:p>
    <w:p>
      <w:pPr>
        <w:autoSpaceDE w:val="0"/>
        <w:autoSpaceDN w:val="0"/>
        <w:adjustRightInd w:val="0"/>
        <w:spacing w:line="360" w:lineRule="auto"/>
        <w:ind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адач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воспитывать доброе отношение друг к другу с положительным настроем на занятия;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развить такие качества, как самостоятельность, ответственность, аккуратность и активность.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Развить качества креативного мышления.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дать детям начальные сведения о точечной росписи дерева, стекла и кожи;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навыки и умений по работе с различными материалами ( работа акриловыми  красками в различных техниках, в том числе и не традиционных).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познакомить детей с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приёмами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работы красками на различных поверхностях;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20" w:hanging="36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учить создавать собственные авторские рисунки.</w:t>
      </w:r>
    </w:p>
    <w:p>
      <w:pPr>
        <w:autoSpaceDE w:val="0"/>
        <w:autoSpaceDN w:val="0"/>
        <w:adjustRightInd w:val="0"/>
        <w:spacing w:line="360" w:lineRule="auto"/>
        <w:ind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Направленность: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данная программа имеет художественно - эстетическую направленность.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284" w:firstLine="36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Материально - техническое обеспечение:</w:t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sz w:val="28"/>
          <w:szCs w:val="28"/>
        </w:rPr>
        <w:t xml:space="preserve">анятия проводятся в   помещении, где есть окно, доска, стол, шкаф для устройства тематических выставок, а также столы и стулья по количеству участников. </w:t>
      </w:r>
    </w:p>
    <w:p>
      <w:pPr>
        <w:tabs>
          <w:tab w:val="left" w:pos="180"/>
          <w:tab w:val="left" w:pos="540"/>
        </w:tabs>
        <w:autoSpaceDE w:val="0"/>
        <w:autoSpaceDN w:val="0"/>
        <w:adjustRightInd w:val="0"/>
        <w:spacing w:line="360" w:lineRule="auto"/>
        <w:ind w:right="284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Для организации занятий необходимо следующее оснащение: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компьютер (ноутбук или стационарный ПС, по возможности с видео-проектором для показа исторических справок  и образцов готовых работ);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доступ в интернет (не обязательно)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грунт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акриловые краски или контуры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деревянные палочки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различные поверхности для росписи (дерево, кожа, стекло)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трафареты</w:t>
      </w:r>
    </w:p>
    <w:p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284" w:right="284" w:hanging="284"/>
        <w:jc w:val="both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лак</w:t>
      </w:r>
      <w:r>
        <w:rPr>
          <w:rFonts w:hint="default" w:ascii="Times New Roman" w:hAnsi="Times New Roman" w:cs="Times New Roman"/>
          <w:color w:val="333333"/>
          <w:sz w:val="28"/>
          <w:szCs w:val="28"/>
        </w:rPr>
        <w:t xml:space="preserve">   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720" w:right="986" w:bottom="1440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7325074">
    <w:nsid w:val="58A6C792"/>
    <w:multiLevelType w:val="multilevel"/>
    <w:tmpl w:val="58A6C792"/>
    <w:lvl w:ilvl="0" w:tentative="1">
      <w:start w:val="0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08689714">
    <w:nsid w:val="0C705A32"/>
    <w:multiLevelType w:val="multilevel"/>
    <w:tmpl w:val="0C705A32"/>
    <w:lvl w:ilvl="0" w:tentative="1">
      <w:start w:val="0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08689714"/>
  </w:num>
  <w:num w:numId="2">
    <w:abstractNumId w:val="14873250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EA0D28"/>
    <w:rsid w:val="7EFF6D1C"/>
    <w:rsid w:val="9F7FE39B"/>
    <w:rsid w:val="AFEA0D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2019-01-18T22:02:00Z</dcterms:created>
  <dc:creator>opjoks</dc:creator>
  <cp:lastModifiedBy>trushina</cp:lastModifiedBy>
  <dcterms:modified xsi:type="dcterms:W3CDTF">2019-01-18T18:40:04Z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