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Отчёт о проведении анкетного опроса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по определению качества предоставляемых учреждением услуг, своевременной корректировке работы и улучшения взаимодействия с клиентами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Сроки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I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V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квартал, 2021 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Место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г. Ставрополь, ГБУСО «Ставропольский ЦСПСиД».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Количество опрошенных: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 xml:space="preserve">40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человек.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5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 результате проведенного социологического опроса, было выявлено: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Участие в социологическом опросе по выявлению качества предоставляемых услуг приняли клиенты, которые: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впервые обратились в Центр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16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обращаются в Центр время от времени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пользуются услугами больше года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являются постоянным клиентом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53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2. Респонденты, участвующие в опросе, воспользовались в учреждении следующими услугами: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социально-бытовыми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13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социально-медицинскими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социально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-педагогическими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78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социально-психологическими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60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социально-правовыми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консультационные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опрошенных,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срочные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Набор услуг, предоставляемых Учреждением устраивает 8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 - скорее устраивает, чем нет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, 5% опрошенных - скорее не устраивает.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Информацией об Учреждении, доступностью и открытостью предоставляемых услуг респонденты удовлетворены на 8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%,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скорее удовлетворены, чем нет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, 2% скорее не удовлетворены.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Для клиентов Центра, принявших участие в опросе, качество услуг означает: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(услугу легко получить в удобном месте, в удобное время, без лишнего её ожидания)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надёжность оказания услуги (выполнение услуги точно, основательно и в срок) -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38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компетентность/профессионализм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внешний вид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и обращения в Центр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осязаемость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оснащённость Центра: интерьеры, оборудование, новейшие технологии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6. Качеству услуг, полученным респондентами в Центре, соответствуют следующие характеристики: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оптимальное соотношения цены и качества -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надёжность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компетентность/профессионализм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83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внешний вид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и обращения в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осязаемость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оснащённость Центра: интерьеры, оборудование, новейшие технологии - 1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7. Наиболее значимым при получении услуги для респондентов являются следующие факторы: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цена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качество - 5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оптимальное соотношение цены и качества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соотношение ожиданиям клиентов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оказание услуги в срок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надёжность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интерьер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оборудование и технологии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По степени важности качеств, которыми должен обладать специалист, оказывающий услуги, респонденты отметили: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 (профессионализм)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93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пунктуальность специалистов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приятный внешний вид, наличие униформы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Персонал учреждения к респондентам относится хорошо, вежливо и доброжелательно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Качеством предоставляемых Центром услуг удовлетворены - 9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клиентов,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 ответили - скорее да.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Слабой стороной услуг, которыми воспользовались респонденты является: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при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болезни или отпуске специалиста, его не сменяют для продолжения занятий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доступность - 2%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хотелось бы больше занятий - 2%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нет специалистов по труду и музыке - 2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групповые занятия в течении года - 2%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короткое время предоставленного курса - 2%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12. К мерам, которые могут способствовать улучшению качеств предоставляемых услуг, респонденты отнесли: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работа над составляющими качествами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профессионализм и обходительность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совершенствование интерьера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приобретение оборудования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использование новейших технологий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расширение ассортимента услуг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изучение потребностей и запросов клиентов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13. Обратиться за услугами в Центр друзьям посоветовали бы 100% респондентов.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14. Имидж учреждения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83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клиентов оценили,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Высокие стандарты и качество обслуживания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оценили,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Молодое, но стремящееся к повышению качества услуг учреждение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обеспечение услугами нетребовательного клиента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0"/>
          <w:szCs w:val="20"/>
          <w:highlight w:val="none"/>
          <w:u w:val="none"/>
          <w:vertAlign w:val="baseline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Наибольшее количество респондентов, принявших участие в социологическом опросе,</w:t>
      </w:r>
      <w:r>
        <w:rPr>
          <w:rFonts w:hint="default" w:ascii="Times New Roman" w:hAnsi="Times New Roman" w:cs="Times New Roman"/>
          <w:sz w:val="28"/>
          <w:szCs w:val="28"/>
          <w:highlight w:val="none"/>
          <w:rtl w:val="0"/>
        </w:rPr>
        <w:t xml:space="preserve"> являются постоянными клиентами центра,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а так </w:t>
      </w:r>
      <w:r>
        <w:rPr>
          <w:rFonts w:hint="default" w:ascii="Times New Roman" w:hAnsi="Times New Roman" w:cs="Times New Roman"/>
          <w:sz w:val="28"/>
          <w:szCs w:val="28"/>
          <w:highlight w:val="none"/>
          <w:rtl w:val="0"/>
        </w:rPr>
        <w:t xml:space="preserve">же те, кто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  <w:lang w:val="ru-RU"/>
        </w:rPr>
        <w:t>пользуются услугами больше года</w:t>
      </w:r>
      <w:r>
        <w:rPr>
          <w:rFonts w:hint="default" w:ascii="Times New Roman" w:hAnsi="Times New Roman" w:cs="Times New Roman"/>
          <w:sz w:val="28"/>
          <w:szCs w:val="28"/>
          <w:highlight w:val="none"/>
          <w:rtl w:val="0"/>
        </w:rPr>
        <w:t>.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Чаще всего респонденты, обращаются в Центр за получением следующих услуг: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  <w:lang w:val="ru-RU"/>
        </w:rPr>
        <w:t>социально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-педагогические, социально-психологические, социально-медицинские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  <w:lang w:val="ru-RU"/>
        </w:rPr>
        <w:t xml:space="preserve">,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социально-</w:t>
      </w:r>
      <w:r>
        <w:rPr>
          <w:rFonts w:hint="default" w:ascii="Times New Roman" w:hAnsi="Times New Roman" w:cs="Times New Roman"/>
          <w:sz w:val="28"/>
          <w:szCs w:val="28"/>
          <w:highlight w:val="none"/>
          <w:rtl w:val="0"/>
          <w:lang w:val="ru-RU"/>
        </w:rPr>
        <w:t>правовыми, консультационными и срочными.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Как показал опрос, для клиентов учреждения качество получаемой услуги, в первую очередь означает: “компетентность/профессионализм обслуживающего персонала”, индивидуальный подход к клиенту</w:t>
      </w:r>
      <w:r>
        <w:rPr>
          <w:sz w:val="28"/>
          <w:szCs w:val="28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- что говорит о специальных знаниях и связанных с ними специальными умениями, которыми обладают специалисты Центра, выполняя свою работу. Все услуги выполняются точно, основательно и в срок, что говорит о “надёжности оказания услуги”; не менее важными показателями оказались “безопасность услуги и обращения в Центр” и возможности получения услуги в удобном месте, в удобное время, без лишнего ее ожидания, что говорит о “доступности” услуги, так же были отмечены “обходительность персонала”, “хорошая репутация Центра” и его “оснащенность”. Из чего следует сделать вывод о том, что специалисты Центра и учреждение выполняют свою работу качественно и в срок, что является главными показателями эффективно выполненной работы.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В ходе опроса респондентов было выявлено, что для клиентов самыми важными качествами, которым обладает специалист, который оказывает услугу, является его “компетентность/профессионализм”, “индивидуальный подход к клиенту”, “обходительность персонала” и “пунктуальность”.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клиентам Центра было предложено оценить имидж учреждения, большая часть респондентов отметили “высокие стандарты и качество обслуживания”.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Слабой стороной услуг, которыми воспользовались респонденты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они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отметили: нехватка специалистов, хотелось бы, чтобы было больше занятий, короткое время предоставленного курса, а так же, что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при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болезни или отпуске специалиста, его не сменяют для продолжения занятий.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Все опрошенные респонденты посоветовали бы своим друзьям обратиться за услугами в Центр, что говорит о высоком уровне доверия к учреждению.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Таким образом, за отчетный период качеством предоставляемых Центром услуг полностью </w:t>
      </w:r>
      <w:r>
        <w:rPr>
          <w:sz w:val="28"/>
          <w:szCs w:val="28"/>
          <w:highlight w:val="none"/>
          <w:rtl w:val="0"/>
        </w:rPr>
        <w:t>удовлетворены большинство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опрошенны</w:t>
      </w:r>
      <w:r>
        <w:rPr>
          <w:sz w:val="28"/>
          <w:szCs w:val="28"/>
          <w:highlight w:val="none"/>
          <w:rtl w:val="0"/>
        </w:rPr>
        <w:t>х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клиент</w:t>
      </w:r>
      <w:r>
        <w:rPr>
          <w:sz w:val="28"/>
          <w:szCs w:val="28"/>
          <w:highlight w:val="none"/>
          <w:rtl w:val="0"/>
        </w:rPr>
        <w:t>ов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- </w:t>
      </w:r>
      <w:r>
        <w:rPr>
          <w:sz w:val="28"/>
          <w:szCs w:val="28"/>
          <w:highlight w:val="none"/>
          <w:rtl w:val="0"/>
        </w:rPr>
        <w:t>9</w:t>
      </w:r>
      <w:r>
        <w:rPr>
          <w:rFonts w:hint="default"/>
          <w:sz w:val="28"/>
          <w:szCs w:val="28"/>
          <w:highlight w:val="none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% (</w:t>
      </w:r>
      <w:r>
        <w:rPr>
          <w:rFonts w:hint="default" w:ascii="Times New Roman"/>
          <w:sz w:val="28"/>
          <w:szCs w:val="28"/>
          <w:highlight w:val="none"/>
          <w:rtl w:val="0"/>
          <w:lang w:val="ru-RU"/>
        </w:rPr>
        <w:t xml:space="preserve">36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человек), что говорит об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  <w:lang w:val="ru-RU"/>
        </w:rPr>
        <w:t>ответственном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и профессиональном подходе к выполнению своей работы  специалистов учреждения.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респондентами было отмечено, что способствовать еще большему улучшению качеств предоставляемых услуг поможет совершенствование интерьера, приобретение оборудования, использование новейших технологий, расширение ассортимента услуг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изучение потребностей и запросов клиентов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Следует отметить, наиболее важными характеристиками получаемых услуг респонденты считают “компетентность обслуживающего персонала”, “качество, безопасность услуги”, “доступность услуги”, “оказание услуги в срок”, “надёжность услуги” и “соответствие ожиданиям клиентов”. Поэтому, необходима регулярная и своевременная корректировка данных направлений.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Социолог                                                                                         Давыдова Т.А.</w:t>
      </w:r>
    </w:p>
    <w:sectPr>
      <w:footerReference r:id="rId4" w:type="first"/>
      <w:footerReference r:id="rId3" w:type="default"/>
      <w:pgSz w:w="11906" w:h="16838"/>
      <w:pgMar w:top="567" w:right="850" w:bottom="837" w:left="1276" w:header="720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FFB7"/>
    <w:multiLevelType w:val="singleLevel"/>
    <w:tmpl w:val="0127FFB7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76BE7A37"/>
    <w:multiLevelType w:val="singleLevel"/>
    <w:tmpl w:val="76BE7A37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13C5304"/>
    <w:rsid w:val="017F5413"/>
    <w:rsid w:val="021663B9"/>
    <w:rsid w:val="03EE5D81"/>
    <w:rsid w:val="04135A06"/>
    <w:rsid w:val="0AC21784"/>
    <w:rsid w:val="0F73360C"/>
    <w:rsid w:val="1150633E"/>
    <w:rsid w:val="126E6A5C"/>
    <w:rsid w:val="15C66A84"/>
    <w:rsid w:val="16BF7BCF"/>
    <w:rsid w:val="18A64583"/>
    <w:rsid w:val="1A4129DE"/>
    <w:rsid w:val="1BEE4D03"/>
    <w:rsid w:val="1CCA4CE7"/>
    <w:rsid w:val="1EE22CE4"/>
    <w:rsid w:val="20C4509C"/>
    <w:rsid w:val="23F7199D"/>
    <w:rsid w:val="24B42812"/>
    <w:rsid w:val="2770229C"/>
    <w:rsid w:val="2A625CB4"/>
    <w:rsid w:val="2C306C1A"/>
    <w:rsid w:val="316C0A0E"/>
    <w:rsid w:val="33876E69"/>
    <w:rsid w:val="34A70749"/>
    <w:rsid w:val="3639785A"/>
    <w:rsid w:val="373E054C"/>
    <w:rsid w:val="38E241FA"/>
    <w:rsid w:val="3A3E3CC6"/>
    <w:rsid w:val="3A7E020E"/>
    <w:rsid w:val="3B8D1308"/>
    <w:rsid w:val="3CCF3E79"/>
    <w:rsid w:val="3D243F8E"/>
    <w:rsid w:val="3ED15535"/>
    <w:rsid w:val="3EE53BC9"/>
    <w:rsid w:val="3F8D5C0C"/>
    <w:rsid w:val="42320E6D"/>
    <w:rsid w:val="430928F9"/>
    <w:rsid w:val="44A241E4"/>
    <w:rsid w:val="4529639C"/>
    <w:rsid w:val="453B517F"/>
    <w:rsid w:val="4B020B94"/>
    <w:rsid w:val="4B0E3767"/>
    <w:rsid w:val="4C1C4372"/>
    <w:rsid w:val="4D456FCE"/>
    <w:rsid w:val="50BC0CAF"/>
    <w:rsid w:val="50F24776"/>
    <w:rsid w:val="54E17E64"/>
    <w:rsid w:val="568D654D"/>
    <w:rsid w:val="5A3542A6"/>
    <w:rsid w:val="5AB533EA"/>
    <w:rsid w:val="5C775E5B"/>
    <w:rsid w:val="5CB2474D"/>
    <w:rsid w:val="5D30287A"/>
    <w:rsid w:val="5D622349"/>
    <w:rsid w:val="642042B3"/>
    <w:rsid w:val="64A91397"/>
    <w:rsid w:val="65336BDB"/>
    <w:rsid w:val="6F147672"/>
    <w:rsid w:val="71D9222C"/>
    <w:rsid w:val="732F5E5C"/>
    <w:rsid w:val="768D347C"/>
    <w:rsid w:val="77B53733"/>
    <w:rsid w:val="79396E38"/>
    <w:rsid w:val="7CB133B8"/>
    <w:rsid w:val="7F4F0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2021-07-05T06:58:00Z</dcterms:created>
  <dc:creator>ПК</dc:creator>
  <cp:lastModifiedBy>ПК</cp:lastModifiedBy>
  <dcterms:modified xsi:type="dcterms:W3CDTF">2021-12-28T13:48:25Z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33C218C2F71742CD9E7059F6342B40B1</vt:lpwstr>
  </property>
</Properties>
</file>